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it-IT"/>
        </w:rPr>
        <w:t>LeggereQui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rStyle w:val="Hyperlink.0"/>
          <w:sz w:val="26"/>
          <w:szCs w:val="26"/>
          <w:rtl w:val="0"/>
        </w:rPr>
        <w:fldChar w:fldCharType="begin" w:fldLock="0"/>
      </w:r>
      <w:r>
        <w:rPr>
          <w:rStyle w:val="Hyperlink.0"/>
          <w:sz w:val="26"/>
          <w:szCs w:val="26"/>
          <w:rtl w:val="0"/>
        </w:rPr>
        <w:instrText xml:space="preserve"> HYPERLINK "https://appitalyaddicted.it"</w:instrText>
      </w:r>
      <w:r>
        <w:rPr>
          <w:rStyle w:val="Hyperlink.0"/>
          <w:sz w:val="26"/>
          <w:szCs w:val="26"/>
          <w:rtl w:val="0"/>
        </w:rPr>
        <w:fldChar w:fldCharType="separate" w:fldLock="0"/>
      </w:r>
      <w:r>
        <w:rPr>
          <w:rStyle w:val="Hyperlink.0"/>
          <w:sz w:val="26"/>
          <w:szCs w:val="26"/>
          <w:rtl w:val="0"/>
        </w:rPr>
        <w:t>https://appitalyaddicted.it</w:t>
      </w:r>
      <w:r>
        <w:rPr>
          <w:sz w:val="26"/>
          <w:szCs w:val="26"/>
          <w:rtl w:val="0"/>
        </w:rPr>
        <w:fldChar w:fldCharType="end" w:fldLock="0"/>
      </w:r>
      <w:r>
        <w:rPr>
          <w:sz w:val="26"/>
          <w:szCs w:val="26"/>
          <w:rtl w:val="0"/>
          <w:lang w:val="it-IT"/>
        </w:rPr>
        <w:t>(.com)</w:t>
      </w:r>
      <w:r>
        <w:rPr>
          <w:sz w:val="26"/>
          <w:szCs w:val="26"/>
          <w:rtl w:val="0"/>
        </w:rPr>
        <w:t>/daApp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it-IT"/>
        </w:rPr>
        <w:t>(Punta sul server tensorflow.appMioTurismo)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